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C5" w:rsidRPr="00606C18" w:rsidRDefault="00606C18" w:rsidP="000532A5">
      <w:pPr>
        <w:pStyle w:val="Tekstopmerking"/>
      </w:pPr>
      <w:r w:rsidRPr="000532A5">
        <w:rPr>
          <w:b/>
        </w:rPr>
        <w:t xml:space="preserve">Uitnodiging voor </w:t>
      </w:r>
      <w:r w:rsidR="000532A5">
        <w:rPr>
          <w:b/>
        </w:rPr>
        <w:t>de pilot</w:t>
      </w:r>
      <w:r w:rsidR="00A6592C">
        <w:rPr>
          <w:b/>
        </w:rPr>
        <w:t>cursus</w:t>
      </w:r>
      <w:r w:rsidR="000532A5">
        <w:rPr>
          <w:b/>
        </w:rPr>
        <w:t xml:space="preserve"> van </w:t>
      </w:r>
      <w:r w:rsidRPr="000532A5">
        <w:rPr>
          <w:b/>
        </w:rPr>
        <w:t xml:space="preserve">het </w:t>
      </w:r>
      <w:proofErr w:type="spellStart"/>
      <w:r w:rsidR="00C537C5" w:rsidRPr="000532A5">
        <w:rPr>
          <w:b/>
        </w:rPr>
        <w:t>Clinical</w:t>
      </w:r>
      <w:proofErr w:type="spellEnd"/>
      <w:r w:rsidR="00C537C5" w:rsidRPr="000532A5">
        <w:rPr>
          <w:b/>
        </w:rPr>
        <w:t xml:space="preserve"> </w:t>
      </w:r>
      <w:proofErr w:type="spellStart"/>
      <w:r w:rsidR="00C537C5" w:rsidRPr="000532A5">
        <w:rPr>
          <w:b/>
        </w:rPr>
        <w:t>Nutrition</w:t>
      </w:r>
      <w:proofErr w:type="spellEnd"/>
      <w:r w:rsidR="00C537C5" w:rsidRPr="000532A5">
        <w:rPr>
          <w:b/>
        </w:rPr>
        <w:t xml:space="preserve"> College</w:t>
      </w:r>
    </w:p>
    <w:p w:rsidR="00A6592C" w:rsidRDefault="00C537C5" w:rsidP="00C537C5">
      <w:r>
        <w:t>De Natuur</w:t>
      </w:r>
      <w:r w:rsidR="00606C18">
        <w:t>A</w:t>
      </w:r>
      <w:r>
        <w:t>potheek organiseert</w:t>
      </w:r>
      <w:r w:rsidR="00606C18">
        <w:t xml:space="preserve"> </w:t>
      </w:r>
      <w:bookmarkStart w:id="0" w:name="_Hlk13137458"/>
      <w:r w:rsidR="00606C18">
        <w:t>samen met</w:t>
      </w:r>
      <w:r w:rsidR="000532A5">
        <w:t xml:space="preserve"> en onder leiding van</w:t>
      </w:r>
      <w:r w:rsidR="00606C18">
        <w:t xml:space="preserve"> de arts</w:t>
      </w:r>
      <w:r w:rsidR="00F11896">
        <w:t xml:space="preserve"> en bioloog</w:t>
      </w:r>
      <w:r w:rsidR="00606C18">
        <w:t xml:space="preserve"> Engelbert Valstar</w:t>
      </w:r>
      <w:r>
        <w:t xml:space="preserve"> een </w:t>
      </w:r>
      <w:r w:rsidR="00606C18">
        <w:t xml:space="preserve">unieke </w:t>
      </w:r>
      <w:r>
        <w:t>cursus orthomoleculaire geneeskunde</w:t>
      </w:r>
      <w:r w:rsidR="000532A5">
        <w:t xml:space="preserve"> voor artsen, apothekers en therapeuten</w:t>
      </w:r>
      <w:bookmarkEnd w:id="0"/>
      <w:r>
        <w:t xml:space="preserve">. </w:t>
      </w:r>
      <w:r w:rsidR="000532A5">
        <w:t xml:space="preserve">Daarin komen onder meer de beperkingen van de reguliere geneeskunde aan de orde, en natuurlijk welke aanvullingen de orthomoleculaire geneeskunde te bieden heeft. </w:t>
      </w:r>
    </w:p>
    <w:p w:rsidR="000532A5" w:rsidRDefault="000532A5" w:rsidP="00C537C5">
      <w:r>
        <w:t xml:space="preserve">De cursus wordt verzorgd door diverse experts op dit terrein en vindt plaats op vijf zaterdagen in de NatuurApotheek in Pijnacker (7 september, </w:t>
      </w:r>
      <w:r w:rsidR="00366EAF">
        <w:t>12</w:t>
      </w:r>
      <w:r>
        <w:t xml:space="preserve"> oktober, 2 november, 30 november en 1</w:t>
      </w:r>
      <w:r w:rsidR="00366EAF">
        <w:t>1</w:t>
      </w:r>
      <w:r>
        <w:t xml:space="preserve"> </w:t>
      </w:r>
      <w:r w:rsidR="00366EAF">
        <w:t>januari</w:t>
      </w:r>
      <w:r>
        <w:t xml:space="preserve">). </w:t>
      </w:r>
      <w:r w:rsidR="00A6592C">
        <w:t>Deelnemers die de cursus met succes hebben afgerond, ontvangen na afloop een certificaat. De cursus zal bij de beroepsorganisaties van de deelnemers worden aangemeld voor accreditatie. Om accreditatie voor elkaar te krijgen, is een samenwerking aangegaan met het e-</w:t>
      </w:r>
      <w:proofErr w:type="spellStart"/>
      <w:r w:rsidR="00A6592C">
        <w:t>learning</w:t>
      </w:r>
      <w:proofErr w:type="spellEnd"/>
      <w:r w:rsidR="00A6592C">
        <w:t xml:space="preserve"> systeem van Jelle van den Berg, waar ook notarissen en accountants gebruik van maken. </w:t>
      </w:r>
      <w:r w:rsidR="00E06858">
        <w:t>In het e-</w:t>
      </w:r>
      <w:proofErr w:type="spellStart"/>
      <w:r w:rsidR="00E06858">
        <w:t>learning</w:t>
      </w:r>
      <w:proofErr w:type="spellEnd"/>
      <w:r w:rsidR="00E06858">
        <w:t xml:space="preserve"> systeem gaat u o</w:t>
      </w:r>
      <w:r w:rsidR="00DC0388">
        <w:t>nder andere</w:t>
      </w:r>
      <w:r w:rsidR="00E06858">
        <w:t xml:space="preserve"> samenvattingen vinden en vragen en antwoorden die besproken worden in de cursus. Zie: </w:t>
      </w:r>
      <w:hyperlink r:id="rId5" w:history="1">
        <w:r w:rsidR="00E06858" w:rsidRPr="006E68AD">
          <w:rPr>
            <w:rStyle w:val="Hyperlink"/>
          </w:rPr>
          <w:t>https://www.opleidingnu.nl/</w:t>
        </w:r>
      </w:hyperlink>
      <w:r w:rsidR="00D717B1">
        <w:t xml:space="preserve"> voor een indruk van de e-</w:t>
      </w:r>
      <w:proofErr w:type="spellStart"/>
      <w:r w:rsidR="00D717B1">
        <w:t>learning</w:t>
      </w:r>
      <w:proofErr w:type="spellEnd"/>
      <w:r w:rsidR="00D717B1">
        <w:t xml:space="preserve"> omgeving.</w:t>
      </w:r>
    </w:p>
    <w:p w:rsidR="00C537C5" w:rsidRDefault="00C537C5" w:rsidP="00C537C5">
      <w:r>
        <w:t xml:space="preserve">Voor honderd </w:t>
      </w:r>
      <w:r w:rsidR="00606C18">
        <w:t>aandoeningen</w:t>
      </w:r>
      <w:r>
        <w:t xml:space="preserve"> </w:t>
      </w:r>
      <w:r w:rsidR="000532A5">
        <w:t xml:space="preserve">(exclusief kanker) </w:t>
      </w:r>
      <w:r>
        <w:t xml:space="preserve">wordt in vijf dagen besproken wat de beste (aanvullende) </w:t>
      </w:r>
      <w:r w:rsidR="00606C18">
        <w:t>behandelmogelijkheden zouden kunnen zijn</w:t>
      </w:r>
      <w:r>
        <w:t xml:space="preserve"> op basis van </w:t>
      </w:r>
      <w:bookmarkStart w:id="1" w:name="_Hlk13147068"/>
      <w:r w:rsidR="00606C18">
        <w:t>‘</w:t>
      </w:r>
      <w:proofErr w:type="spellStart"/>
      <w:r w:rsidR="00606C18">
        <w:t>R</w:t>
      </w:r>
      <w:r>
        <w:t>andomised</w:t>
      </w:r>
      <w:proofErr w:type="spellEnd"/>
      <w:r>
        <w:t xml:space="preserve"> </w:t>
      </w:r>
      <w:proofErr w:type="spellStart"/>
      <w:r>
        <w:t>controlled</w:t>
      </w:r>
      <w:proofErr w:type="spellEnd"/>
      <w:r>
        <w:t xml:space="preserve"> </w:t>
      </w:r>
      <w:proofErr w:type="spellStart"/>
      <w:r w:rsidR="00606C18">
        <w:t>C</w:t>
      </w:r>
      <w:r>
        <w:t>linical</w:t>
      </w:r>
      <w:proofErr w:type="spellEnd"/>
      <w:r>
        <w:t xml:space="preserve"> </w:t>
      </w:r>
      <w:r w:rsidR="00606C18">
        <w:t>T</w:t>
      </w:r>
      <w:r>
        <w:t>rials</w:t>
      </w:r>
      <w:r w:rsidR="00606C18">
        <w:t>’</w:t>
      </w:r>
      <w:bookmarkEnd w:id="1"/>
      <w:r w:rsidR="00606C18">
        <w:t xml:space="preserve"> (</w:t>
      </w:r>
      <w:proofErr w:type="spellStart"/>
      <w:r w:rsidR="00606C18">
        <w:t>RCT’s</w:t>
      </w:r>
      <w:proofErr w:type="spellEnd"/>
      <w:r w:rsidR="00606C18">
        <w:t>)</w:t>
      </w:r>
      <w:r>
        <w:t>. Kanker komt</w:t>
      </w:r>
      <w:r w:rsidR="006074A4">
        <w:t xml:space="preserve"> </w:t>
      </w:r>
      <w:r w:rsidR="00207998">
        <w:t>hoogst</w:t>
      </w:r>
      <w:r w:rsidR="006074A4">
        <w:t>waarschijnlijk</w:t>
      </w:r>
      <w:r>
        <w:t xml:space="preserve"> in een vervolgcursus aan de orde. In diezelfde periode worden ook </w:t>
      </w:r>
      <w:r w:rsidR="00606C18">
        <w:t xml:space="preserve">talrijke zowel positieve als negatieve </w:t>
      </w:r>
      <w:r>
        <w:t xml:space="preserve">interacties </w:t>
      </w:r>
      <w:r w:rsidR="00606C18">
        <w:t>c</w:t>
      </w:r>
      <w:r w:rsidR="006074A4">
        <w:t>.</w:t>
      </w:r>
      <w:r w:rsidR="00606C18">
        <w:t>q</w:t>
      </w:r>
      <w:r w:rsidR="006074A4">
        <w:t>.</w:t>
      </w:r>
      <w:r w:rsidR="00606C18">
        <w:t xml:space="preserve"> wisselwerkingen </w:t>
      </w:r>
      <w:r>
        <w:t>besproken</w:t>
      </w:r>
      <w:r w:rsidR="00606C18">
        <w:t xml:space="preserve"> tussen de aanbevolen orthomoleculaire middelen en reguliere geneesmiddelen</w:t>
      </w:r>
      <w:r>
        <w:t xml:space="preserve">. Dat kunnen per middel enkele tot een twintigtal interacties zijn. Deze interacties kunnen in </w:t>
      </w:r>
      <w:proofErr w:type="spellStart"/>
      <w:r>
        <w:t>RCT’s</w:t>
      </w:r>
      <w:proofErr w:type="spellEnd"/>
      <w:r>
        <w:t xml:space="preserve"> bekeken zijn, maar vaker op </w:t>
      </w:r>
      <w:r w:rsidR="00606C18">
        <w:t xml:space="preserve">statistisch </w:t>
      </w:r>
      <w:r>
        <w:t>lager niveau.</w:t>
      </w:r>
      <w:r w:rsidR="00A6592C">
        <w:t xml:space="preserve"> </w:t>
      </w:r>
    </w:p>
    <w:p w:rsidR="000532A5" w:rsidRDefault="00A6592C" w:rsidP="000532A5">
      <w:pPr>
        <w:pStyle w:val="Tekstzonderopmaak"/>
      </w:pPr>
      <w:r>
        <w:t>Het is de bedoeling dat alle p</w:t>
      </w:r>
      <w:r w:rsidR="000532A5">
        <w:t>resentaties worden gevolgd door latere updates</w:t>
      </w:r>
      <w:r>
        <w:t>. Het e-</w:t>
      </w:r>
      <w:proofErr w:type="spellStart"/>
      <w:r>
        <w:t>learning</w:t>
      </w:r>
      <w:proofErr w:type="spellEnd"/>
      <w:r>
        <w:t xml:space="preserve"> systeem zal ook worden bijgewerkt met de updates. Vanaf</w:t>
      </w:r>
      <w:r w:rsidR="000532A5">
        <w:t xml:space="preserve"> 2020</w:t>
      </w:r>
      <w:r>
        <w:t xml:space="preserve">-2021 zal in een </w:t>
      </w:r>
      <w:proofErr w:type="spellStart"/>
      <w:r>
        <w:t>advanced</w:t>
      </w:r>
      <w:proofErr w:type="spellEnd"/>
      <w:r>
        <w:t xml:space="preserve"> cursus</w:t>
      </w:r>
      <w:r w:rsidR="000532A5">
        <w:t xml:space="preserve"> ook een aantal kankers besproken worden: zowel de reguliere</w:t>
      </w:r>
      <w:r>
        <w:t xml:space="preserve"> therapeutische</w:t>
      </w:r>
      <w:r w:rsidR="000532A5">
        <w:t xml:space="preserve"> </w:t>
      </w:r>
      <w:r w:rsidR="006A221C">
        <w:t>behandel</w:t>
      </w:r>
      <w:r w:rsidR="000532A5">
        <w:t xml:space="preserve">protocollen in de diverse stadia alsook wat complementair bewezen </w:t>
      </w:r>
      <w:r w:rsidR="00207998">
        <w:t xml:space="preserve">dan wel </w:t>
      </w:r>
      <w:r w:rsidR="000532A5">
        <w:t>aannemelijk is.</w:t>
      </w:r>
    </w:p>
    <w:p w:rsidR="00376BFB" w:rsidRDefault="00376BFB">
      <w:bookmarkStart w:id="2" w:name="_GoBack"/>
      <w:bookmarkEnd w:id="2"/>
    </w:p>
    <w:sectPr w:rsidR="00376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C5"/>
    <w:rsid w:val="00043B9F"/>
    <w:rsid w:val="000532A5"/>
    <w:rsid w:val="000B4B5E"/>
    <w:rsid w:val="00207998"/>
    <w:rsid w:val="00247D69"/>
    <w:rsid w:val="002F23C0"/>
    <w:rsid w:val="00366EAF"/>
    <w:rsid w:val="00376BFB"/>
    <w:rsid w:val="003E7874"/>
    <w:rsid w:val="00446007"/>
    <w:rsid w:val="00454A41"/>
    <w:rsid w:val="004748E9"/>
    <w:rsid w:val="004E594D"/>
    <w:rsid w:val="004F39B1"/>
    <w:rsid w:val="00517FEC"/>
    <w:rsid w:val="00606C18"/>
    <w:rsid w:val="006074A4"/>
    <w:rsid w:val="00615650"/>
    <w:rsid w:val="00654A9F"/>
    <w:rsid w:val="006A221C"/>
    <w:rsid w:val="007A5B85"/>
    <w:rsid w:val="007D4BB1"/>
    <w:rsid w:val="008620D0"/>
    <w:rsid w:val="0097604F"/>
    <w:rsid w:val="00A51404"/>
    <w:rsid w:val="00A6592C"/>
    <w:rsid w:val="00B66078"/>
    <w:rsid w:val="00BF0FDA"/>
    <w:rsid w:val="00C537C5"/>
    <w:rsid w:val="00D01264"/>
    <w:rsid w:val="00D300CF"/>
    <w:rsid w:val="00D717B1"/>
    <w:rsid w:val="00DC0388"/>
    <w:rsid w:val="00E06858"/>
    <w:rsid w:val="00E42129"/>
    <w:rsid w:val="00EB1B77"/>
    <w:rsid w:val="00EB2928"/>
    <w:rsid w:val="00ED1B53"/>
    <w:rsid w:val="00F11896"/>
    <w:rsid w:val="00F51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5656"/>
  <w15:chartTrackingRefBased/>
  <w15:docId w15:val="{A6709B07-2E8E-43BB-99DF-3B5DC8B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7C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C537C5"/>
    <w:pPr>
      <w:spacing w:before="100" w:beforeAutospacing="1" w:after="100" w:afterAutospacing="1"/>
    </w:pPr>
  </w:style>
  <w:style w:type="character" w:customStyle="1" w:styleId="TekstopmerkingChar">
    <w:name w:val="Tekst opmerking Char"/>
    <w:basedOn w:val="Standaardalinea-lettertype"/>
    <w:link w:val="Tekstopmerking"/>
    <w:uiPriority w:val="99"/>
    <w:rsid w:val="00C537C5"/>
    <w:rPr>
      <w:rFonts w:ascii="Calibri" w:hAnsi="Calibri" w:cs="Calibri"/>
      <w:lang w:eastAsia="nl-NL"/>
    </w:rPr>
  </w:style>
  <w:style w:type="character" w:styleId="Verwijzingopmerking">
    <w:name w:val="annotation reference"/>
    <w:basedOn w:val="Standaardalinea-lettertype"/>
    <w:uiPriority w:val="99"/>
    <w:semiHidden/>
    <w:unhideWhenUsed/>
    <w:rsid w:val="00C537C5"/>
    <w:rPr>
      <w:sz w:val="16"/>
      <w:szCs w:val="16"/>
    </w:rPr>
  </w:style>
  <w:style w:type="paragraph" w:styleId="Ballontekst">
    <w:name w:val="Balloon Text"/>
    <w:basedOn w:val="Standaard"/>
    <w:link w:val="BallontekstChar"/>
    <w:uiPriority w:val="99"/>
    <w:semiHidden/>
    <w:unhideWhenUsed/>
    <w:rsid w:val="00C537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7C5"/>
    <w:rPr>
      <w:rFonts w:ascii="Segoe UI" w:hAnsi="Segoe UI" w:cs="Segoe UI"/>
      <w:sz w:val="18"/>
      <w:szCs w:val="18"/>
      <w:lang w:eastAsia="nl-NL"/>
    </w:rPr>
  </w:style>
  <w:style w:type="paragraph" w:styleId="Tekstzonderopmaak">
    <w:name w:val="Plain Text"/>
    <w:basedOn w:val="Standaard"/>
    <w:link w:val="TekstzonderopmaakChar"/>
    <w:uiPriority w:val="99"/>
    <w:unhideWhenUsed/>
    <w:rsid w:val="003E7874"/>
    <w:rPr>
      <w:rFonts w:cs="Consolas"/>
      <w:szCs w:val="21"/>
      <w:lang w:eastAsia="en-US"/>
    </w:rPr>
  </w:style>
  <w:style w:type="character" w:customStyle="1" w:styleId="TekstzonderopmaakChar">
    <w:name w:val="Tekst zonder opmaak Char"/>
    <w:basedOn w:val="Standaardalinea-lettertype"/>
    <w:link w:val="Tekstzonderopmaak"/>
    <w:uiPriority w:val="99"/>
    <w:rsid w:val="003E7874"/>
    <w:rPr>
      <w:rFonts w:ascii="Calibri" w:hAnsi="Calibri" w:cs="Consolas"/>
      <w:szCs w:val="21"/>
    </w:rPr>
  </w:style>
  <w:style w:type="character" w:styleId="Hyperlink">
    <w:name w:val="Hyperlink"/>
    <w:basedOn w:val="Standaardalinea-lettertype"/>
    <w:uiPriority w:val="99"/>
    <w:unhideWhenUsed/>
    <w:rsid w:val="00E06858"/>
    <w:rPr>
      <w:color w:val="0563C1" w:themeColor="hyperlink"/>
      <w:u w:val="single"/>
    </w:rPr>
  </w:style>
  <w:style w:type="character" w:styleId="Onopgelostemelding">
    <w:name w:val="Unresolved Mention"/>
    <w:basedOn w:val="Standaardalinea-lettertype"/>
    <w:uiPriority w:val="99"/>
    <w:semiHidden/>
    <w:unhideWhenUsed/>
    <w:rsid w:val="00E06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3155">
      <w:bodyDiv w:val="1"/>
      <w:marLeft w:val="0"/>
      <w:marRight w:val="0"/>
      <w:marTop w:val="0"/>
      <w:marBottom w:val="0"/>
      <w:divBdr>
        <w:top w:val="none" w:sz="0" w:space="0" w:color="auto"/>
        <w:left w:val="none" w:sz="0" w:space="0" w:color="auto"/>
        <w:bottom w:val="none" w:sz="0" w:space="0" w:color="auto"/>
        <w:right w:val="none" w:sz="0" w:space="0" w:color="auto"/>
      </w:divBdr>
    </w:div>
    <w:div w:id="13241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pleidingnu.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8AA7-F49C-4048-9DB2-E963506F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Lipperts</dc:creator>
  <cp:keywords/>
  <dc:description/>
  <cp:lastModifiedBy>Edwin Lipperts</cp:lastModifiedBy>
  <cp:revision>2</cp:revision>
  <dcterms:created xsi:type="dcterms:W3CDTF">2019-07-04T19:50:00Z</dcterms:created>
  <dcterms:modified xsi:type="dcterms:W3CDTF">2019-07-04T19:50:00Z</dcterms:modified>
</cp:coreProperties>
</file>